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right"/>
        <w:rPr>
          <w:rFonts w:ascii="Helvetica Neue" w:cs="Helvetica Neue" w:eastAsia="Helvetica Neue" w:hAnsi="Helvetica Neue"/>
          <w:b w:val="1"/>
          <w:color w:val="050505"/>
          <w:sz w:val="42"/>
          <w:szCs w:val="42"/>
          <w:highlight w:val="white"/>
        </w:rPr>
      </w:pPr>
      <w:r w:rsidDel="00000000" w:rsidR="00000000" w:rsidRPr="00000000">
        <w:rPr/>
        <w:drawing>
          <wp:inline distB="0" distT="0" distL="0" distR="0">
            <wp:extent cx="1638935" cy="75311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753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Helvetica Neue" w:cs="Helvetica Neue" w:eastAsia="Helvetica Neue" w:hAnsi="Helvetica Neue"/>
          <w:color w:val="050505"/>
          <w:sz w:val="42"/>
          <w:szCs w:val="4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sz w:val="42"/>
          <w:szCs w:val="42"/>
          <w:rtl w:val="0"/>
        </w:rPr>
        <w:t xml:space="preserve">Like Life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Helvetica Neue" w:cs="Helvetica Neue" w:eastAsia="Helvetica Neue" w:hAnsi="Helvetica Neue"/>
          <w:b w:val="0"/>
          <w:color w:val="00000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Dialoghi e workshop su Design e Otherness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Helvetica Neue" w:cs="Helvetica Neue" w:eastAsia="Helvetica Neue" w:hAnsi="Helvetica Neue"/>
          <w:color w:val="333333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Helvetica Neue" w:cs="Helvetica Neue" w:eastAsia="Helvetica Neue" w:hAnsi="Helvetica Neue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3, 6, 9, 14 e 15 dicembre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Eventi online e onsite a Palazzo delle Albere, Trento</w:t>
      </w:r>
    </w:p>
    <w:p w:rsidR="00000000" w:rsidDel="00000000" w:rsidP="00000000" w:rsidRDefault="00000000" w:rsidRPr="00000000" w14:paraId="00000007">
      <w:pPr>
        <w:spacing w:after="220" w:before="220" w:line="261.8181818181818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14, 15 e 16 gennaio 2022 (biolab a numero chiuso)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Helvetica Neue" w:cs="Helvetica Neue" w:eastAsia="Helvetica Neue" w:hAnsi="Helvetica Neue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Il collettivo artistico Mali Weil e il MUSE – Museo delle Scienze di Trento di nuovo insieme per “Like Life 2”. L’edizione 2021/2022, al via il 3 dicembre, prevede cinque incontri pubblici e un workshop a numero chiuso, programmati per la fruizione online, che indagano attraverso le nuove frontiere del design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il rapporto tra scienze umane e scienze biologiche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Il ciclo di eventi rientra nel programma di attività “Selvatici e Salvifici” curato dal MUSE a Palazzo delle Albere.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Evoluzione del ciclo presentato nel 2020,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“Like Life 2. Dialoghi e workshop su Design e Otherness”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è un programma curato dal collettivo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Mali Weil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dal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MUSE – Museo delle Scienze di Trento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con il supporto della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Provincia Autonoma di Trento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Fondazione Caritro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la mediapartnership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Sanbaradio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che propone il design come linguaggio e spazio di confronto capace di plasmare relazioni tra umani 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other-than-human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La seconda edizione dell’iniziativa prevede un workshop (a numero chiuso) e cinque incontri pubblici –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3, 6, 9, 14 e 15 dicembre 2021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- che intrecciano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speculative design, biodesign, tecnologie, filosofia, arte, fiction e tecniche di narrazione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per potenziare l’immaginazione.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“Il programma di quest’anno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- spiegano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Lorenzo Facchinelli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di Mali Weil 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Carlo Maiolini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referente MUSE della programmazione di </w:t>
      </w:r>
      <w:r w:rsidDel="00000000" w:rsidR="00000000" w:rsidRPr="00000000">
        <w:rPr>
          <w:rFonts w:ascii="Helvetica Neue" w:cs="Helvetica Neue" w:eastAsia="Helvetica Neue" w:hAnsi="Helvetica Neue"/>
          <w:i w:val="0"/>
          <w:color w:val="000000"/>
          <w:rtl w:val="0"/>
        </w:rPr>
        <w:t xml:space="preserve">Palazzo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 delle </w:t>
      </w:r>
      <w:r w:rsidDel="00000000" w:rsidR="00000000" w:rsidRPr="00000000">
        <w:rPr>
          <w:rFonts w:ascii="Helvetica Neue" w:cs="Helvetica Neue" w:eastAsia="Helvetica Neue" w:hAnsi="Helvetica Neue"/>
          <w:i w:val="0"/>
          <w:color w:val="000000"/>
          <w:rtl w:val="0"/>
        </w:rPr>
        <w:t xml:space="preserve">Albere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- esplora il design come linguaggio capace di plasmare e trasformare il rapporto tra cittadini e comunità, e riflette sul suo valore critico e sociale. Like Life 2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si concepisce quindi come un’occasione per una pratica collettiva di immaginazione e si vuole situare in medias res, nel mezzo quindi dei temi che la pandemia ha portato alla ribalta dell’agenda pubblica, riscrivendo radicalmente l’idea che l’umanità ha di se stessa e dei suoi rapporti con la Natura e le altre specie”.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 calendario di incontri pubblici si apre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venerdì 3 dicembre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alle 17, sia in presenza che online, con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Massimo Bernardi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paleontologo ed esperto di Antropocene del MUSE, che parlerà di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“Relazioni con gli Altri nel racconto della scienza”</w:t>
      </w: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. Il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 dicembre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sarà la volta degli architetti di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Studio Ossidiana </w:t>
      </w: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che, direttamente da Rotterdam, parleranno di come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storie e oggetti prendono vita attraverso materiali e spazi che invitano alla coabitazione con altre specie.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Giovedì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 9</w:t>
      </w: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 Mali Weil sarà in dialogo con il game designer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Federico Fasce</w:t>
      </w: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 e la narrative designer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Maddalena Grattarola </w:t>
      </w: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per esplorare come i mondi digitali stanno contribuendo ad immaginare nuove relazioni e a guardare oltre l’umano, mentre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martedì 14</w:t>
      </w: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 sarà ospite Maurizio Montalti 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Officina Corpuscoli</w:t>
      </w: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, tra i primi a immaginare le potenzialità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hd w:fill="fafafa" w:val="clear"/>
          <w:rtl w:val="0"/>
        </w:rPr>
        <w:t xml:space="preserve">dei 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hd w:fill="fafafa" w:val="clear"/>
          <w:rtl w:val="0"/>
        </w:rPr>
        <w:t xml:space="preserve">funghi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hd w:fill="fafafa" w:val="clear"/>
          <w:rtl w:val="0"/>
        </w:rPr>
        <w:t xml:space="preserve"> in design e architettura. Infine,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hd w:fill="fafafa" w:val="clear"/>
          <w:rtl w:val="0"/>
        </w:rPr>
        <w:t xml:space="preserve">venerdì 15 dicembre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hd w:fill="fafafa" w:val="clear"/>
          <w:rtl w:val="0"/>
        </w:rPr>
        <w:t xml:space="preserve"> la scrittrice e poetessa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hd w:fill="fafafa" w:val="clear"/>
          <w:rtl w:val="0"/>
        </w:rPr>
        <w:t xml:space="preserve">Laura Pugno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hd w:fill="fafafa" w:val="clear"/>
          <w:rtl w:val="0"/>
        </w:rPr>
        <w:t xml:space="preserve">sarà presente a Palazzo delle Albere per l’incontro conclusivo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hd w:fill="fafafa" w:val="clear"/>
          <w:rtl w:val="0"/>
        </w:rPr>
        <w:t xml:space="preserve"> “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Narrare in territorio selvaggio”</w:t>
      </w: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Tutti gli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incontri pubblici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verranno trasmessi live sulle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pagine Facebook MUSE e Mali Weil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e sono aperti al pubblico per la fruizione onsite a Palazzo delle Albere (tranne quello del 6 dicembre, che sarà solo online).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Gli appuntamenti saranno preceduti da un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workshop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dalle 15.30 alle 16.45, a numero chiuso, che possono essere seguiti onsite o online dai partecipanti (qui il link per l’iscrizione: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https://forms.gle/6aFr19pHA6Drd9sx7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Il workshop, concepito come una pratica di immaginazione collettiva e condivisa, sarà composto da presentazioni, approfondimenti e confronto tra i partecipanti sui temi del programma. Tra gli ospiti invitati per il workshop la divisione Bionica di Festo, multinazionale tedesca pioniera nell’ideazione di robot bionici ispirati al mondo animale e vegetale.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Il percorso si concluderà il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14, 15 e 16 gennaio 2022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con il biolaboratorio Coded Bodies condotto da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Giulia Tomasello.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Aperto anche per chi non ha conoscenze di biodesign, il lab è inteso come una piattaforma educativa e uno spazio di sperimentazione con la materia vivente, esplorando scenari progettuali e speculativi nei quali nuovi materiali e biotecnologia ci costringono a ripensare le relazioni tra tecnologia, società e alterità.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Tariffa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Gratuiti gli eventi pubblici trasmessi su Facebook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Helvetica Neue" w:cs="Helvetica Neue" w:eastAsia="Helvetica Neue" w:hAnsi="Helvetica Neue"/>
        </w:rPr>
      </w:pPr>
      <w:sdt>
        <w:sdtPr>
          <w:tag w:val="goog_rdk_0"/>
        </w:sdtPr>
        <w:sdtContent>
          <w:r w:rsidDel="00000000" w:rsidR="00000000" w:rsidRPr="00000000">
            <w:rPr>
              <w:rFonts w:ascii="PT Sans" w:cs="PT Sans" w:eastAsia="PT Sans" w:hAnsi="PT Sans"/>
              <w:color w:val="000000"/>
              <w:rtl w:val="0"/>
            </w:rPr>
            <w:t xml:space="preserve">10 € per la partecipazione al workshop a dicembre + Biolab di gennaio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***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 programma, a cura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Mali Weil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è sostenuto e realizzato in stretta collaborazione con il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MUSE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vede il prezioso supporto delle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Politiche Giovanili della Provincia Autonoma di Trento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Fondazione Caritro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Sanbaradio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media partner dell’iniziativa, permette inoltre una diffusione specifica per l’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Università di Trento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Like Life 2 rientra nel programma di attività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“Selvatici e Salvifici”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curato dal MUSE a Palazzo delle Albere.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***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Helvetica Neue" w:cs="Helvetica Neue" w:eastAsia="Helvetica Neue" w:hAnsi="Helvetica Neue"/>
          <w:b w:val="1"/>
          <w:color w:val="ed7d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d7d31"/>
          <w:rtl w:val="0"/>
        </w:rPr>
        <w:t xml:space="preserve">Calendario dei</w:t>
      </w:r>
      <w:r w:rsidDel="00000000" w:rsidR="00000000" w:rsidRPr="00000000">
        <w:rPr>
          <w:rFonts w:ascii="Helvetica Neue" w:cs="Helvetica Neue" w:eastAsia="Helvetica Neue" w:hAnsi="Helvetica Neue"/>
          <w:color w:val="ed7d3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ed7d31"/>
          <w:rtl w:val="0"/>
        </w:rPr>
        <w:t xml:space="preserve">DIALOGHI PUBBLICI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online e onsite a Palazzo delle Albere, Trento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Helvetica Neue" w:cs="Helvetica Neue" w:eastAsia="Helvetica Neue" w:hAnsi="Helvetica Neue"/>
          <w:b w:val="1"/>
          <w:color w:val="ed7d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d7d31"/>
          <w:rtl w:val="0"/>
        </w:rPr>
        <w:t xml:space="preserve">3 dicembre alle 17 – onsite e online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Le relazioni con gli Altri nel racconto della scienza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Helvetica Neue" w:cs="Helvetica Neue" w:eastAsia="Helvetica Neue" w:hAnsi="Helvetica Neue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con Massimo Bernardi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Helvetica Neue" w:cs="Helvetica Neue" w:eastAsia="Helvetica Neue" w:hAnsi="Helvetica Neue"/>
          <w:b w:val="1"/>
          <w:color w:val="ed7d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d7d31"/>
          <w:rtl w:val="0"/>
        </w:rPr>
        <w:t xml:space="preserve">6 dicembre alle 17 – online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The design of the encounter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Helvetica Neue" w:cs="Helvetica Neue" w:eastAsia="Helvetica Neue" w:hAnsi="Helvetica Neue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con Studio Ossidiana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Helvetica Neue" w:cs="Helvetica Neue" w:eastAsia="Helvetica Neue" w:hAnsi="Helvetica Neue"/>
          <w:b w:val="1"/>
          <w:color w:val="ed7d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d7d31"/>
          <w:rtl w:val="0"/>
        </w:rPr>
        <w:t xml:space="preserve">9 dicembre alle 17.30 – onsite e online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Otherness e mondi possibili nelle narrazioni del game design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Helvetica Neue" w:cs="Helvetica Neue" w:eastAsia="Helvetica Neue" w:hAnsi="Helvetica Neue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con Federico Fasce e Maddalena Grattarola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Helvetica Neue" w:cs="Helvetica Neue" w:eastAsia="Helvetica Neue" w:hAnsi="Helvetica Neue"/>
          <w:b w:val="1"/>
          <w:color w:val="ed7d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d7d31"/>
          <w:rtl w:val="0"/>
        </w:rPr>
        <w:t xml:space="preserve">14 dicembre alle 17.30 – onsite e online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Collaborative design in damaged times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Helvetica Neue" w:cs="Helvetica Neue" w:eastAsia="Helvetica Neue" w:hAnsi="Helvetica Neue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con Officina Corpuscoli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Helvetica Neue" w:cs="Helvetica Neue" w:eastAsia="Helvetica Neue" w:hAnsi="Helvetica Neue"/>
          <w:b w:val="1"/>
          <w:color w:val="ed7d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d7d31"/>
          <w:rtl w:val="0"/>
        </w:rPr>
        <w:t xml:space="preserve">15 dicembre alle 17 - onsite e online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Helvetica Neue" w:cs="Helvetica Neue" w:eastAsia="Helvetica Neue" w:hAnsi="Helvetica Neue"/>
          <w:b w:val="1"/>
          <w:color w:val="050505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50505"/>
          <w:rtl w:val="0"/>
        </w:rPr>
        <w:t xml:space="preserve">Narrare in territorio selvaggio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50505"/>
          <w:rtl w:val="0"/>
        </w:rPr>
        <w:t xml:space="preserve">con Laura Pugno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che sarà presente a Palazzo delle Albere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43DD9"/>
    <w:rPr>
      <w:rFonts w:asciiTheme="minorHAnsi" w:hAnsiTheme="minorHAns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InternetLink" w:customStyle="1">
    <w:name w:val="Internet Link"/>
    <w:basedOn w:val="Carpredefinitoparagrafo"/>
    <w:uiPriority w:val="99"/>
    <w:semiHidden w:val="1"/>
    <w:unhideWhenUsed w:val="1"/>
    <w:rsid w:val="00A43DD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 w:val="1"/>
    <w:rsid w:val="00A43DD9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A43DD9"/>
    <w:rPr>
      <w:i w:val="1"/>
      <w:iCs w:val="1"/>
    </w:rPr>
  </w:style>
  <w:style w:type="paragraph" w:styleId="Corpotesto">
    <w:name w:val="Body Text"/>
    <w:basedOn w:val="Normale"/>
    <w:link w:val="CorpotestoCarattere"/>
    <w:rsid w:val="00A43DD9"/>
    <w:pPr>
      <w:spacing w:after="140" w:line="276" w:lineRule="auto"/>
    </w:pPr>
  </w:style>
  <w:style w:type="character" w:styleId="CorpotestoCarattere" w:customStyle="1">
    <w:name w:val="Corpo testo Carattere"/>
    <w:basedOn w:val="Carpredefinitoparagrafo"/>
    <w:link w:val="Corpotesto"/>
    <w:rsid w:val="00A43DD9"/>
    <w:rPr>
      <w:rFonts w:asciiTheme="minorHAnsi" w:hAnsiTheme="minorHAns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6aFr19pHA6Drd9sx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dNSMjWhqRrBcRBR9Kg4EuYnApg==">AMUW2mUWe209IftZ3NU+2joE+objqdt9xiIt1nQEp6G6rq2sTJHncuHy3WUrdxzVepe+kaJk+EKp2k14UzIDt4d/uAFL+8MXVVjvyqdxNWDXt/IzQHbT9uoor4KMCI027D542KaNdiIfB1rnFLrictj5aXGHXHSMdG41aCEti0gNyCjfqoHqb5s=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2021-11-26T16:22:00Z</dcterms:created>
  <dc:creator>Tommaso Gasperotti</dc:creator>
</cp:coreProperties>
</file>