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0EC" w:rsidRDefault="008500EC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8500EC" w:rsidRPr="005B72D1" w:rsidRDefault="008500EC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8500EC" w:rsidRPr="002B3A95" w:rsidRDefault="008500EC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500EC" w:rsidRPr="002B3A95" w:rsidRDefault="008500EC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500EC" w:rsidRPr="002B3A95" w:rsidRDefault="008500EC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500EC" w:rsidRPr="002B3A95" w:rsidRDefault="008500EC" w:rsidP="007612A4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8500EC" w:rsidRPr="002B3A95" w:rsidRDefault="008500EC" w:rsidP="007612A4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FD719F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8500EC" w:rsidRPr="002B3A95" w:rsidRDefault="008500EC" w:rsidP="007612A4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8500EC" w:rsidRPr="002B3A95" w:rsidRDefault="008500EC" w:rsidP="00BF5A2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500EC" w:rsidRPr="002B3A95" w:rsidRDefault="008500EC" w:rsidP="00BF5A2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500EC" w:rsidRPr="002B3A95" w:rsidRDefault="008500EC" w:rsidP="00BF5A2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8500EC" w:rsidRPr="002B3A95" w:rsidRDefault="008500EC" w:rsidP="00BF5A23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DEL PERCORSO DI QUALIFICA PROFESSIONALE DI IeFP</w:t>
      </w:r>
    </w:p>
    <w:p w:rsidR="008500EC" w:rsidRPr="002B3A95" w:rsidRDefault="008500EC" w:rsidP="007612A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8500EC" w:rsidRPr="002B3A95" w:rsidRDefault="008500EC" w:rsidP="007612A4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97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78"/>
      </w:tblGrid>
      <w:tr w:rsidR="008500EC" w:rsidRPr="002B3A95" w:rsidTr="00990669">
        <w:tc>
          <w:tcPr>
            <w:tcW w:w="9778" w:type="dxa"/>
            <w:shd w:val="clear" w:color="auto" w:fill="E0E0E0"/>
          </w:tcPr>
          <w:p w:rsidR="008500EC" w:rsidRPr="002B3A95" w:rsidRDefault="008500EC" w:rsidP="00A678DE">
            <w:pPr>
              <w:pStyle w:val="Heading2"/>
            </w:pPr>
            <w:bookmarkStart w:id="0" w:name="_Toc118888334"/>
            <w:r w:rsidRPr="002B3A95">
              <w:t>OPERATORE DEI SERVIZI DI SALA E BAR</w:t>
            </w:r>
            <w:bookmarkEnd w:id="0"/>
          </w:p>
        </w:tc>
      </w:tr>
    </w:tbl>
    <w:p w:rsidR="008500EC" w:rsidRPr="002B3A95" w:rsidRDefault="008500EC" w:rsidP="007612A4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8500EC" w:rsidRPr="002B3A95" w:rsidRDefault="008500EC" w:rsidP="007612A4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8500EC" w:rsidRPr="002B3A95" w:rsidRDefault="008500EC" w:rsidP="007612A4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Matematica e scientifica</w:t>
      </w:r>
    </w:p>
    <w:p w:rsidR="008500EC" w:rsidRPr="002B3A95" w:rsidRDefault="008500EC" w:rsidP="007612A4">
      <w:pPr>
        <w:pStyle w:val="normal0"/>
        <w:spacing w:after="120"/>
        <w:jc w:val="center"/>
        <w:rPr>
          <w:rFonts w:ascii="Calibri" w:hAnsi="Calibri" w:cs="Calibri"/>
          <w:sz w:val="44"/>
          <w:szCs w:val="44"/>
          <w:u w:val="single"/>
        </w:rPr>
      </w:pPr>
      <w:r w:rsidRPr="002B3A95">
        <w:rPr>
          <w:rFonts w:ascii="Calibri" w:hAnsi="Calibri" w:cs="Calibri"/>
          <w:b/>
          <w:sz w:val="44"/>
          <w:szCs w:val="44"/>
          <w:u w:val="single"/>
        </w:rPr>
        <w:t>Area Tecnico professionale</w:t>
      </w:r>
    </w:p>
    <w:p w:rsidR="008500EC" w:rsidRPr="002B3A95" w:rsidRDefault="008500EC" w:rsidP="007612A4">
      <w:pPr>
        <w:pStyle w:val="normal0"/>
        <w:spacing w:after="200"/>
        <w:jc w:val="center"/>
        <w:rPr>
          <w:rFonts w:ascii="Calibri" w:hAnsi="Calibri" w:cs="Calibri"/>
          <w:sz w:val="44"/>
          <w:szCs w:val="44"/>
          <w:u w:val="single"/>
        </w:rPr>
      </w:pPr>
    </w:p>
    <w:p w:rsidR="008500EC" w:rsidRPr="002B3A95" w:rsidRDefault="008500EC" w:rsidP="007612A4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8500EC" w:rsidRPr="002B3A95" w:rsidRDefault="008500EC" w:rsidP="007612A4">
      <w:pPr>
        <w:pStyle w:val="normal0"/>
        <w:spacing w:after="200"/>
        <w:rPr>
          <w:rFonts w:ascii="Calibri" w:hAnsi="Calibri" w:cs="Calibri"/>
          <w:sz w:val="40"/>
          <w:szCs w:val="40"/>
        </w:rPr>
      </w:pPr>
    </w:p>
    <w:p w:rsidR="008500EC" w:rsidRPr="002B3A95" w:rsidRDefault="008500EC" w:rsidP="007612A4">
      <w:pPr>
        <w:pStyle w:val="normal0"/>
        <w:spacing w:after="120"/>
        <w:ind w:right="-147"/>
        <w:jc w:val="center"/>
        <w:rPr>
          <w:rFonts w:ascii="Calibri" w:hAnsi="Calibri" w:cs="Calibri"/>
          <w:sz w:val="40"/>
          <w:szCs w:val="40"/>
        </w:rPr>
      </w:pPr>
    </w:p>
    <w:p w:rsidR="008500EC" w:rsidRPr="002B3A95" w:rsidRDefault="008500EC" w:rsidP="007612A4">
      <w:pPr>
        <w:pStyle w:val="normal0"/>
        <w:spacing w:after="120"/>
        <w:ind w:right="-147"/>
        <w:rPr>
          <w:sz w:val="2"/>
          <w:szCs w:val="2"/>
        </w:rPr>
      </w:pPr>
      <w:r w:rsidRPr="002B3A95">
        <w:br w:type="page"/>
      </w:r>
    </w:p>
    <w:p w:rsidR="008500EC" w:rsidRPr="002B3A95" w:rsidRDefault="008500EC" w:rsidP="007612A4">
      <w:pPr>
        <w:spacing w:after="120" w:line="240" w:lineRule="auto"/>
        <w:ind w:left="-2" w:right="-147"/>
        <w:jc w:val="center"/>
        <w:rPr>
          <w:sz w:val="2"/>
          <w:szCs w:val="2"/>
        </w:rPr>
      </w:pPr>
    </w:p>
    <w:p w:rsidR="008500EC" w:rsidRPr="002B3A95" w:rsidRDefault="008500EC" w:rsidP="007612A4">
      <w:pPr>
        <w:shd w:val="clear" w:color="auto" w:fill="CCCCCC"/>
        <w:spacing w:before="120" w:after="120"/>
        <w:ind w:left="2" w:right="-149" w:hanging="4"/>
        <w:jc w:val="center"/>
        <w:rPr>
          <w:sz w:val="40"/>
          <w:szCs w:val="40"/>
        </w:rPr>
      </w:pPr>
      <w:r w:rsidRPr="002B3A95">
        <w:rPr>
          <w:b/>
          <w:sz w:val="40"/>
          <w:szCs w:val="40"/>
        </w:rPr>
        <w:t>AREA MATEMATICA E SCIENTIFICA</w:t>
      </w:r>
    </w:p>
    <w:p w:rsidR="008500EC" w:rsidRPr="002B3A95" w:rsidRDefault="008500EC" w:rsidP="007612A4">
      <w:pPr>
        <w:ind w:left="-2"/>
        <w:rPr>
          <w:sz w:val="2"/>
          <w:szCs w:val="2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8500EC" w:rsidRPr="002B3A95" w:rsidTr="00990669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EC" w:rsidRPr="002B3A95" w:rsidRDefault="008500EC" w:rsidP="00990669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QUALIFICA PROFESSIONALE</w:t>
            </w:r>
          </w:p>
          <w:p w:rsidR="008500EC" w:rsidRPr="002B3A95" w:rsidRDefault="008500EC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 xml:space="preserve">Utilizzare concetti matematici, semplici procedure di calcolo e di analisi per descrivere e interpretare dati di realtà e per risolvere situazioni problematiche di vario tipo legate al proprio contesto di vita quotidiano e professionale </w:t>
            </w:r>
          </w:p>
          <w:p w:rsidR="008500EC" w:rsidRPr="002B3A95" w:rsidRDefault="008500EC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concetti e semplici procedure scientifiche per leggere fenomeni e risolvere semplici problemi legati al proprio contesto di vita quotidiano e professionale, nel rispetto dell’ambiente</w:t>
            </w:r>
          </w:p>
          <w:p w:rsidR="008500EC" w:rsidRPr="002B3A95" w:rsidRDefault="008500EC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tecnologie informatiche per la comunicazione e la ricezione di informazioni</w:t>
            </w:r>
          </w:p>
          <w:p w:rsidR="008500EC" w:rsidRPr="002B3A95" w:rsidRDefault="008500EC" w:rsidP="00990669">
            <w:pPr>
              <w:spacing w:before="120" w:after="120" w:line="240" w:lineRule="auto"/>
              <w:ind w:right="-149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8500EC" w:rsidRPr="002B3A95" w:rsidRDefault="008500EC" w:rsidP="007612A4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8500EC" w:rsidRPr="002B3A95" w:rsidRDefault="008500EC" w:rsidP="007612A4">
      <w:pPr>
        <w:spacing w:after="120"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8500EC" w:rsidRPr="002B3A95" w:rsidTr="00990669">
        <w:tc>
          <w:tcPr>
            <w:tcW w:w="4881" w:type="dxa"/>
          </w:tcPr>
          <w:p w:rsidR="008500EC" w:rsidRPr="002B3A95" w:rsidRDefault="008500EC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8500EC" w:rsidRPr="002B3A95" w:rsidRDefault="008500EC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8500EC" w:rsidRPr="002B3A95" w:rsidTr="00990669">
        <w:trPr>
          <w:trHeight w:val="525"/>
        </w:trPr>
        <w:tc>
          <w:tcPr>
            <w:tcW w:w="4881" w:type="dxa"/>
          </w:tcPr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Individuare la qualità delle frazioni merceologiche dei rifiuti per supportare la miglior forma di recupero e/o trattamento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Associare ai fenomeni osservati principi, concetti e teorie scientifiche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tecniche e strumenti per effettuare misurazioni e calcolare errori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Classificare materiali/prodotti sulla base delle loro proprietà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</w:tc>
        <w:tc>
          <w:tcPr>
            <w:tcW w:w="4899" w:type="dxa"/>
          </w:tcPr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della normativa ambientale e fattori di inquinamento di settore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Elementi della normativa di riferimento sui rifiuti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Metodi, tecniche e strumenti di trattamento e smaltimento dei rifiuti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Nozioni di microbiologia, igiene degli alimenti, igiene professionale: Igiene nel settore ristorativo: il sistema HACCP (requisiti funzionali e logistici di una cucina professionale e lo smaltimento dei rifiuti), l’igiene della persona, igiene degli alimenti (stoccaggio della merce e conservazione di alimenti deperibili e non deperibili)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Concetti fondamentali di biologia: la cellula procariote, eucariote animale e vegetale. I cinque regni degli esseri viventi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La microbiologia e i microrganismi dei prodotti di settore: bevande alcoliche, aceto, yogurt; batteri, protozoi, funghi,  lieviti, muffe,  virus e parassiti.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Le contaminazioni alimentari, principali agenti contaminanti e malattie trasmesse dagli alimenti: infezioni, intossicazioni e tossinfezioni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Concetti fondamentali di chimica: atomi, molecole, Tavola periodica degli elementi, stati di aggregazione della materia, principali reazioni chimiche, pH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Macro e micronutrienti: aspetti chimici, classificazioni, proprietà, funzioni, fabbisogno giornaliero, carenze ed eccessi nell’alimentazione e loro presenza nei  5 gruppi alimentari.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Digestione, assorbimento e utilizzazione dei nutrienti: anatomia e fisiologia dell’apparato digerente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Il metabolismo e la bioenergetica: definizione di Caloria e Joule, catabolismo, anabolismo, bilancio energetico, metabolismo basale, l’attività fisica, TID, metabolismo totale, peso reale ed ideale, IMC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Ruolo dell’educazione alimentare: alimentazione, nutrizione, alimentazione equilibrata e malnutrizioni (diabete, obesità, gotta, malattie cardiovascolari) cenni su allergie e intolleranze alimentari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Conservazione degli alimenti: cause e conseguenze della loro alterazione; tecniche di conservazione: metodi chimici, fisici, chimico-fisici e biologici (le fermentazioni: lattica, alcolica, propionica, acetica)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Cottura degli alimenti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Gli effetti e le modificazioni a carico dei principi nutritivi, con particolare riferimento alle lavorazioni di sala: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reazione chimica di Maillard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caramellizzazione e dei glucidi semplici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la denaturazione proteica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il punto di fumo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evaporazione dell’alcol durante la flambatura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3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Confezioni alimentari ed etichette: lettura delle etichette secondo la normativa vigente (indicazioni obbligatorie) nello specifico bevande alcoliche e analcoliche</w:t>
            </w:r>
          </w:p>
        </w:tc>
      </w:tr>
    </w:tbl>
    <w:p w:rsidR="008500EC" w:rsidRPr="002B3A95" w:rsidRDefault="008500EC" w:rsidP="007612A4">
      <w:pPr>
        <w:spacing w:after="0" w:line="240" w:lineRule="auto"/>
        <w:ind w:hanging="2"/>
        <w:rPr>
          <w:sz w:val="20"/>
          <w:szCs w:val="20"/>
          <w:lang w:eastAsia="it-IT"/>
        </w:rPr>
      </w:pPr>
      <w:r w:rsidRPr="002B3A95">
        <w:rPr>
          <w:sz w:val="20"/>
          <w:szCs w:val="20"/>
          <w:lang w:eastAsia="it-IT"/>
        </w:rPr>
        <w:t>Abilità e conoscenze aggiuntive rispetto a quelle dell’area matematica e scientifica comune a tutti i percorsi</w:t>
      </w:r>
    </w:p>
    <w:p w:rsidR="008500EC" w:rsidRPr="002B3A95" w:rsidRDefault="008500EC" w:rsidP="007612A4">
      <w:pPr>
        <w:spacing w:after="0" w:line="240" w:lineRule="auto"/>
        <w:ind w:left="1" w:hanging="3"/>
        <w:jc w:val="center"/>
        <w:rPr>
          <w:sz w:val="32"/>
          <w:szCs w:val="32"/>
          <w:lang w:eastAsia="it-IT"/>
        </w:rPr>
      </w:pPr>
    </w:p>
    <w:p w:rsidR="008500EC" w:rsidRPr="002B3A95" w:rsidRDefault="008500EC" w:rsidP="007612A4">
      <w:pPr>
        <w:spacing w:after="120" w:line="240" w:lineRule="auto"/>
        <w:ind w:left="1" w:hanging="3"/>
        <w:jc w:val="center"/>
        <w:rPr>
          <w:sz w:val="32"/>
          <w:szCs w:val="32"/>
          <w:lang w:eastAsia="it-IT"/>
        </w:rPr>
      </w:pPr>
      <w:r w:rsidRPr="002B3A95">
        <w:rPr>
          <w:b/>
          <w:sz w:val="32"/>
          <w:szCs w:val="32"/>
          <w:lang w:eastAsia="it-IT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8500EC" w:rsidRPr="002B3A95" w:rsidTr="00990669">
        <w:tc>
          <w:tcPr>
            <w:tcW w:w="4881" w:type="dxa"/>
          </w:tcPr>
          <w:p w:rsidR="008500EC" w:rsidRPr="002B3A95" w:rsidRDefault="008500EC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8500EC" w:rsidRPr="002B3A95" w:rsidRDefault="008500EC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8500EC" w:rsidRPr="002B3A95" w:rsidTr="00990669">
        <w:trPr>
          <w:trHeight w:val="525"/>
        </w:trPr>
        <w:tc>
          <w:tcPr>
            <w:tcW w:w="4881" w:type="dxa"/>
          </w:tcPr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i fenomeni connessi ai processi lavorativi che possono essere indagati ed affrontati in modo scientifico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Riconoscere e analizzare le principali criticità ecologiche connesse al proprio ambito professionale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il linguaggio scientifico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i rifiuti in base all’origine, alla pericolosità e alle caratteristiche merceologiche e chimico-fisiche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Individuare la qualità delle frazioni merceologiche dei rifiuti per supportare la miglior forma di recupero e/o trattamento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Associare ai fenomeni osservati principi, concetti e teorie scientifiche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Rappresentare e descrivere i fenomeni e/o i risultati ottenuti da un’osservazione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Utilizzare tecniche e strumenti per effettuare misurazioni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Valutare l’attendibilità di una misura e gli errori che la caratterizzano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Raccogliere ed elaborare dati, informazioni e contenuti digitali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Utilizzare, in autonomia, le tecnologie digitali per il lavoro di gruppo e su attività assegnate da svolgere a distanza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base dell’area scientifica e di settore: linguaggi, concetti, principi e metodi di analisi e ricerca, metodo di indagine scientifica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Cittadinanza attiva e sviluppo sostenibile: approccio ecologico e deontologico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fondamentali e significato di ecosistema e sviluppo sostenibile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inquinanti presenti nell’ambiente e loro origine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Scienza, tecnologie e tecniche, sviluppo equilibrato e compatibile: ruolo e impatto delle principali innovazioni scientifiche sulla vita sociale e dei singoli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della normativa ambientale e fattori di inquinamento di settore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Elementi della normativa di riferimento sui rifiuti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Metodi, tecniche e strumenti di trattamento e smaltimento dei rifiuti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Allergie, intolleranze alimentari e malattie correlate all’alimentazione: i 14 allergeni secondo la normativa di riferimento, l’intolleranza al lattosio, l’intolleranza al glutine, le malattie del benessere, uso e abuso di alcol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Principi di alimentazione equilibrata: LARN e linee guida per una sana alimentazione.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Il calcolo alcolometrico e calorico-nutrizionale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 principali modelli alimentari (dieta Mediterranea e la doppia piramide alimentare/ambientale)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Classificazione degli alimenti e delle bevande (vino) con particolare riferimento a quelle utilizzate durante le attività di laboratorio (menù): la classificazione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 base all'origine merceologica (animale, vegetale, fungina, minerale)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 base agli aspetti tecnico-produttivi (freschi, conservati, trasformati)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 in base alla funzione prevalente (energetica, plastica, bioregolativi o protettivi)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 base all’importanza nella dieta( primari ed accessori)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in base alla stagionalità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Funzione nutrizionale dei principi nutritivi (energetica, plastica, bioregolatrice)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Conoscenze merceologiche, chimico-fisiche e nutrizionali degli alimenti primari e accessori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Le bevande analcoliche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Le acque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Le bevande nervine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Le bevande alcoliche fermentate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Le bevande alcoliche distillate e liquorose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Il sale, l’aceto, le erbe aromatiche e le spezie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Oli e grassi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Le uova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Il latte e i suoi derivati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La frutta fresca e oleosa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 dolcificanti naturali ed artificiali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La chimica delle fermentazioni e la distillazione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Controllo ed analisi di qualità degli alimenti (principi nutritivi presenti nelle materie prime dei menù proposti)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Risorse agroalimentari del territorio e il loro impatto ecosostenibile Introduzione ai prodotti agroalimentari, la filiera dei prodotti, i principali marchi di qualità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Il menu ecosostenibile: scelta dei prodotti ed analisi di un menu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Problemi di ricerca del punto di equilibrio aziendale: Break even point (BEP)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Food and beverage cost e prezzo di vendita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Raccolta, archiviazione ed elaborazione di dati attraverso sistemi informatici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8500EC" w:rsidRPr="002B3A95" w:rsidRDefault="008500EC" w:rsidP="007612A4">
      <w:pPr>
        <w:spacing w:after="0" w:line="240" w:lineRule="auto"/>
        <w:ind w:hanging="2"/>
        <w:rPr>
          <w:sz w:val="20"/>
          <w:szCs w:val="20"/>
          <w:lang w:eastAsia="it-IT"/>
        </w:rPr>
      </w:pPr>
      <w:r w:rsidRPr="002B3A95">
        <w:rPr>
          <w:sz w:val="20"/>
          <w:szCs w:val="20"/>
          <w:lang w:eastAsia="it-IT"/>
        </w:rPr>
        <w:t xml:space="preserve"> Abilità e conoscenze aggiuntive rispetto a quelle dell’area matematica e scientifica comune a tutti i percorsi</w:t>
      </w:r>
    </w:p>
    <w:p w:rsidR="008500EC" w:rsidRPr="002B3A95" w:rsidRDefault="008500EC" w:rsidP="007612A4">
      <w:pPr>
        <w:spacing w:after="120" w:line="240" w:lineRule="auto"/>
        <w:ind w:right="-147" w:hanging="2"/>
        <w:jc w:val="center"/>
        <w:rPr>
          <w:sz w:val="2"/>
          <w:szCs w:val="2"/>
          <w:lang w:eastAsia="it-IT"/>
        </w:rPr>
      </w:pPr>
      <w:r w:rsidRPr="002B3A95">
        <w:rPr>
          <w:lang w:eastAsia="it-IT"/>
        </w:rPr>
        <w:br w:type="page"/>
      </w:r>
    </w:p>
    <w:p w:rsidR="008500EC" w:rsidRPr="002B3A95" w:rsidRDefault="008500EC" w:rsidP="007612A4">
      <w:pPr>
        <w:shd w:val="clear" w:color="auto" w:fill="CCCCCC"/>
        <w:spacing w:before="120" w:after="120"/>
        <w:ind w:left="2" w:right="-149" w:hanging="4"/>
        <w:jc w:val="center"/>
        <w:rPr>
          <w:sz w:val="40"/>
          <w:szCs w:val="40"/>
          <w:lang w:eastAsia="it-IT"/>
        </w:rPr>
      </w:pPr>
      <w:r w:rsidRPr="002B3A95">
        <w:rPr>
          <w:b/>
          <w:sz w:val="40"/>
          <w:szCs w:val="40"/>
          <w:lang w:eastAsia="it-IT"/>
        </w:rPr>
        <w:t>AREA TECNICO PROFESSIONALE</w:t>
      </w:r>
    </w:p>
    <w:p w:rsidR="008500EC" w:rsidRPr="002B3A95" w:rsidRDefault="008500EC" w:rsidP="007612A4">
      <w:pPr>
        <w:ind w:left="-2"/>
        <w:rPr>
          <w:sz w:val="2"/>
          <w:szCs w:val="2"/>
          <w:lang w:eastAsia="it-IT"/>
        </w:rPr>
      </w:pP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8500EC" w:rsidRPr="002B3A95" w:rsidTr="00990669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00EC" w:rsidRPr="002B3A95" w:rsidRDefault="008500EC" w:rsidP="00990669">
            <w:pPr>
              <w:spacing w:after="0" w:line="240" w:lineRule="auto"/>
              <w:ind w:right="-149"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COMPETENZA/E IN USCITA AL PERCORSO DI QUALIFICA PROFESSIONALE</w:t>
            </w:r>
          </w:p>
          <w:p w:rsidR="008500EC" w:rsidRPr="002B3A95" w:rsidRDefault="008500EC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Definire e pianificare fasi delle operazioni da compiere, nel rispetto della normativa sulla sicurezza, sulla base delle istruzioni ricevute, della documentazione di appoggio (schemi, disegni, procedure, distinte materiali) e del sistema di relazioni.</w:t>
            </w:r>
          </w:p>
          <w:p w:rsidR="008500EC" w:rsidRPr="002B3A95" w:rsidRDefault="008500EC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Approntare, monitorare e curare la manutenzione ordinaria di strumenti, utensili, attrezzature e macchinari necessari alle diverse fasi di lavorazione/servizio sulla base della tipologia di materiali da impiegare, delle indicazioni/procedure previste, del risultato atteso</w:t>
            </w:r>
          </w:p>
          <w:p w:rsidR="008500EC" w:rsidRPr="002B3A95" w:rsidRDefault="008500EC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8500EC" w:rsidRPr="002B3A95" w:rsidRDefault="008500EC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8500EC" w:rsidRPr="002B3A95" w:rsidRDefault="008500EC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Effettuare le operazioni di conservazione e stoccaggio di prodotti finiti, materie prime e semilavorati alimentari in conformità alle norme igienico-sanitarie</w:t>
            </w:r>
          </w:p>
          <w:p w:rsidR="008500EC" w:rsidRPr="002B3A95" w:rsidRDefault="008500EC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Preparare bevande, snack e piatti veloci da servire al bar, predisponendo ed abbinando le materie prime secondo le ricette e nel rispetto delle norme igienico sanitarie vigenti</w:t>
            </w:r>
          </w:p>
          <w:p w:rsidR="008500EC" w:rsidRPr="002B3A95" w:rsidRDefault="008500EC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Realizzare l’allestimento della sala, curandone funzionalità ed estetica a seconda del contesto</w:t>
            </w:r>
          </w:p>
          <w:p w:rsidR="008500EC" w:rsidRPr="002B3A95" w:rsidRDefault="008500EC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Servire in sala pasti e bevande anche di nuova tendenza, attuando comportamenti, strategie e azioni atti ad assicurare la piena soddisfazione del cliente, nel rispetto delle norme igienico-sanitarie vigenti</w:t>
            </w:r>
          </w:p>
          <w:p w:rsidR="008500EC" w:rsidRPr="002B3A95" w:rsidRDefault="008500EC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Somministrare bevande, gelati, snack, prodotti di caffetteria e pasticceria nel rispetto delle norme igienico-sanitarie vigenti</w:t>
            </w:r>
          </w:p>
          <w:p w:rsidR="008500EC" w:rsidRPr="002B3A95" w:rsidRDefault="008500EC" w:rsidP="00990669">
            <w:pPr>
              <w:spacing w:before="120"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Utilizzare le tecnologie informatiche per la comunicazione e la ricezione di informazioni</w:t>
            </w:r>
          </w:p>
          <w:p w:rsidR="008500EC" w:rsidRPr="002B3A95" w:rsidRDefault="008500EC" w:rsidP="00990669">
            <w:pPr>
              <w:spacing w:after="120" w:line="240" w:lineRule="auto"/>
              <w:ind w:right="-147" w:hanging="2"/>
              <w:rPr>
                <w:sz w:val="20"/>
                <w:szCs w:val="20"/>
              </w:rPr>
            </w:pPr>
            <w:r w:rsidRPr="002B3A95">
              <w:rPr>
                <w:sz w:val="20"/>
                <w:szCs w:val="20"/>
              </w:rPr>
              <w:t>Esercitare diritti e doveri nel proprio ambito esperienziale di vita e professionale, nel tessuto sociale e civile locale e nel rispetto dell’ambiente</w:t>
            </w:r>
          </w:p>
        </w:tc>
      </w:tr>
    </w:tbl>
    <w:p w:rsidR="008500EC" w:rsidRPr="002B3A95" w:rsidRDefault="008500EC" w:rsidP="007612A4">
      <w:pPr>
        <w:spacing w:after="0" w:line="240" w:lineRule="auto"/>
        <w:ind w:left="1" w:hanging="3"/>
        <w:jc w:val="center"/>
        <w:rPr>
          <w:sz w:val="32"/>
          <w:szCs w:val="32"/>
        </w:rPr>
      </w:pPr>
    </w:p>
    <w:p w:rsidR="008500EC" w:rsidRPr="002B3A95" w:rsidRDefault="008500EC" w:rsidP="007612A4">
      <w:pPr>
        <w:spacing w:after="120" w:line="240" w:lineRule="auto"/>
        <w:ind w:left="1" w:hanging="3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BIENNIO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8500EC" w:rsidRPr="002B3A95" w:rsidTr="00990669">
        <w:tc>
          <w:tcPr>
            <w:tcW w:w="4881" w:type="dxa"/>
          </w:tcPr>
          <w:p w:rsidR="008500EC" w:rsidRPr="002B3A95" w:rsidRDefault="008500EC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8500EC" w:rsidRPr="002B3A95" w:rsidRDefault="008500EC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8500EC" w:rsidRPr="002B3A95" w:rsidTr="00990669">
        <w:trPr>
          <w:trHeight w:val="1080"/>
        </w:trPr>
        <w:tc>
          <w:tcPr>
            <w:tcW w:w="4881" w:type="dxa"/>
          </w:tcPr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Organizzare il proprio lavoro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Rispettare i tempi di lavoro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i comportamenti previsti nelle situazioni di emergenza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metodiche e applicare procedure di pulizia e riordino dei laboratori utilizzati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le principali tecniche per la conservazione degli alimenti in funzione del loro utilizzo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Controllare lo stato di conservazione di materie prime e prodotti lavorati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Distinguere le tipologie di materie prime e dei semilavorati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Individuare gli ingredienti in relazione al prodotto da realizzare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Curare l’abbinamento delle materie prime nel rispetto degli stili ed esigenze alimentari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Organizzare l’evasione degli ordinativi ricevuti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Preparare la linea di preparazione dei prodotti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Allestire buffet a seconda del tipo di fruizione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allestimento della sala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Decorare tavoli e sala in relazione all’evento/tema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modalità operative per l’accoglienza e l'assistenza del cliente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 per servire i cibi e le bevande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Effettuare semplici lavorazioni in sala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Presentare e promuovere il menu e i diversi prodotti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Stendere le comande e gli ordini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Cogliere la natura, il ruolo, le opportunità, l’impatto delle tecnologie digitali nel mondo contemporaneo e nella vita quotidiana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Cogliere le opportunità di apprendimento offerte dalla tecnologia digitale per scopi sia personali che professionali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Impegnarsi in comunità digitali ai fini dell’interazione sociale, di studio, professionali.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Condividere, comunicare e collaborare con gli altri in ambienti digitali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Esercitare la cittadinanza attraverso l’identità digitale e gestire l’identità digitale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Ricercare nel web informazioni,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Distinguere fonti attendibili di dati, informazioni e contenuti digitali presi dal web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Gestire dati, informazioni e contenuti digitali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Utilizzare, in forma guidata, le tecnologie digitali per il lavoro di gruppo e su attività assegnata da svolgere a distanza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Comunicare online rispettando netiquette condivise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Sviluppare contenuti digitali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Integrare e rielaborare contenuti digitali nel rispetto di copyright e licenze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Proteggere dispositivi, dati personali, aspetti di privacy nell’accesso e permanenza in ambienti digitali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un approccio etico, sicuro, responsabile e sostenibile all'utilizzo di degli strumenti digitali.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composizione di semplici testi multimediali</w:t>
            </w:r>
          </w:p>
        </w:tc>
        <w:tc>
          <w:tcPr>
            <w:tcW w:w="4899" w:type="dxa"/>
          </w:tcPr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terminologie tecniche di settore/processo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 Dispositivi di protezione individuale e collettiva di settore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Normativa di riferimento per la sicurezza e l’igiene di settore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Nozioni di primo soccorso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Segnali di divieto e prescrizioni correlate di settore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Processi, cicli di lavoro e ruoli nelle lavorazioni di settore/processo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base di pianificazione di sala bar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Procedure e tecniche di pulizia e riordino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merceologia relativa alla conservazione degli alimenti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Normativa inerente la conservazione degli alimenti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Principi di HACCP e di sicurezza alimentare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Tipologie e caratteristiche di materiali e attrezzature utilizzati per la conservazione e lo stoccaggio degli alimenti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Classificazione merceologica delle materie prime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Criteri di scelta e abbinamento delle materie prime utilizzate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presentazione dei prodotti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Tecniche base  di servizio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Tipologie e caratteristiche base dei diversi prodotti in uso al contesto di lavoro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Caratteristiche e classificazione delle principali attrezzature di sala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base di allestimento del buffet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decorazione sala e tavoli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e tipologie di mise en place di sala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Normativa e modulistica di settore relativa all’accoglienza dell’ospite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Tipologie di lavorazioni davanti al cliente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Organizzazione e funzionamento del reparto cucina/sala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Regole di servizio e somministrazione di cibi e  bevande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Stili e modalità di servizio e somministrazione dei prodotti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Strumenti per il servizio di sala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Gestione della comanda e dei tempi di servizio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Impatto delle tecnologie digitali sulla società e sulla vita contemporanea.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Struttura generale e caratteristiche dei dispositivi digitali in relazione al loro utilizzo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Sistemi operativi, programmi ed applicazioni, informazioni, dati e loro organizzazione.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Tipi di file in relazione al loro utilizzo ed alle loro potenzialità.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Reti hardware e software, struttura client-server di Internet e problemi di sicurezza.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L’identità digitale: come crearla, gestirla, quali sono i rischi connessi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Limiti, rischi connessi all’utilizzo di internet e delle tecnologie legate ad internet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Sistemi software e hardware di protezione dei dispositivi e dei dati.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comportamentali e di normativa sulla privacy, sul diritto d’autore e di netiquette.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L’utilizzo delle tecnologie digitali nella vita quotidiana ed in quella professionale: le “E-” di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Internet: e-mail e-commerce, e-banking, e-learning, e-government.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Software di navigazione su internet e suo utilizzo per cercare dati ed informazioni online.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La ricerca consapevole nel web, i social network ed i new media come fenomeno e strumento comunicativo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Strumenti online per la comunicazione interpersonale e professionale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Buone pratiche di creazione di documenti digitali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Linguaggi, forme testuali e caratteri della comunicazione multimediale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Raccolta, archiviazione ed elaborazione di dati attraverso sistemi informatici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Piattaforme software e applicazioni per l’elaborazione e la condivisione di file e lavoro collaborativo online anche su cloud.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Benessere e rischi specifici del videoterminalista e dell’utente di videoterminali.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Sostenibilità e sviluppo del digitale</w:t>
            </w:r>
          </w:p>
        </w:tc>
      </w:tr>
    </w:tbl>
    <w:p w:rsidR="008500EC" w:rsidRPr="002B3A95" w:rsidRDefault="008500EC" w:rsidP="007612A4">
      <w:pPr>
        <w:spacing w:after="0" w:line="240" w:lineRule="auto"/>
        <w:ind w:left="1" w:hanging="3"/>
        <w:jc w:val="center"/>
        <w:rPr>
          <w:sz w:val="32"/>
          <w:szCs w:val="32"/>
          <w:lang w:eastAsia="it-IT"/>
        </w:rPr>
      </w:pPr>
    </w:p>
    <w:p w:rsidR="008500EC" w:rsidRPr="002B3A95" w:rsidRDefault="008500EC" w:rsidP="007612A4">
      <w:pPr>
        <w:spacing w:after="120" w:line="240" w:lineRule="auto"/>
        <w:ind w:left="1" w:hanging="3"/>
        <w:jc w:val="center"/>
        <w:rPr>
          <w:sz w:val="32"/>
          <w:szCs w:val="32"/>
          <w:lang w:eastAsia="it-IT"/>
        </w:rPr>
      </w:pPr>
      <w:r w:rsidRPr="002B3A95">
        <w:rPr>
          <w:b/>
          <w:sz w:val="32"/>
          <w:szCs w:val="32"/>
          <w:lang w:eastAsia="it-IT"/>
        </w:rPr>
        <w:t>3° ANNO</w:t>
      </w: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8500EC" w:rsidRPr="002B3A95" w:rsidTr="00990669">
        <w:tc>
          <w:tcPr>
            <w:tcW w:w="4881" w:type="dxa"/>
          </w:tcPr>
          <w:p w:rsidR="008500EC" w:rsidRPr="002B3A95" w:rsidRDefault="008500EC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8500EC" w:rsidRPr="002B3A95" w:rsidRDefault="008500EC" w:rsidP="00990669">
            <w:pPr>
              <w:spacing w:before="120" w:after="120"/>
              <w:ind w:hanging="2"/>
              <w:jc w:val="center"/>
              <w:rPr>
                <w:sz w:val="20"/>
                <w:szCs w:val="20"/>
              </w:rPr>
            </w:pPr>
            <w:r w:rsidRPr="002B3A95">
              <w:rPr>
                <w:b/>
                <w:sz w:val="20"/>
                <w:szCs w:val="20"/>
              </w:rPr>
              <w:t>CONOSCENZE</w:t>
            </w:r>
          </w:p>
        </w:tc>
      </w:tr>
      <w:tr w:rsidR="008500EC" w:rsidRPr="002B3A95" w:rsidTr="00990669">
        <w:trPr>
          <w:trHeight w:val="1080"/>
        </w:trPr>
        <w:tc>
          <w:tcPr>
            <w:tcW w:w="4881" w:type="dxa"/>
          </w:tcPr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Organizzare il proprio lavoro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Rispettare i tempi di lavoro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i comportamenti previsti nelle situazioni di emergenza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Identificare le caratteristiche delle materie prime in base alla destinazione d’uso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Individuare l’importanza delle produzioni locali finalizzata alla vendita, promozione e valorizzazione  del territorio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le principali tecniche per la conservazione degli alimenti in funzione del loro utilizzo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Controllare lo stato di conservazione di materie prime e prodotti lavorati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Distinguere le tipologie di materie prime e dei semilavorati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Individuare gli ingredienti in relazione al prodotto da realizzare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controlli, procedure, metodi e  confezionamento di prodotti alimentari in entrata e in uscita al reparto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Individuare le nuove tendenze alimentari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Curare l’abbinamento delle materie prime nel rispetto degli stili ed esigenze alimentari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Organizzare l’evasione degli ordinativi ricevuti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Preparare la linea di preparazione dei prodotti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Preparare cibi e bevande in funzione del contesto lavorativo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Allestire buffet a seconda del tipo di fruizione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allestimento della sala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Decorare tavoli e sala in relazione all’evento/tema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Scegliere e predisporre la mise en place di sala e banchetti in funzione del servizio o dell'evento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modalità operative per l’accoglienza e l'assistenza del cliente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stili di servizio idoneo al contesto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per servire i cibi e le bevande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Curare le prenotazione in sala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Effettuare lavorazioni davanti al cliente in sala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Presentare e promuovere il menu e i diversi prodotti con particolare riferimento alle produzioni locali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Stendere le comande e gli ordini in modo funzionale all’interazione tra i reparti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metodi di lavorazione degli alimenti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regole per la somministrazione di prodotti da banco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gestione del reclamo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Individuare strumenti ed attrezzature adatte alle attività sulla base delle procedure previste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preparazione e presentazione di prodotti anche innovativi di banco bar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Applicare tecniche di servizio al tavolo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Raccogliere ed elaborare dati, informazioni e contenuti digitali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Utilizzare, in autonomia, le tecnologie digitali per il lavoro di gruppo e su attività assegnate da svolgere a distanza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software specifico di settore per ricerca, simulazioni o controlli ed elaborazioni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applicazioni, tecniche e tecnologie digitali di presentazione di un progetto o prodotto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Utilizzare le risorse digitali per migliorare la qualità delle proprie prestazioni professionali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Principali terminologie tecniche di settore/processo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 Dispositivi di protezione individuale e collettiva di settore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Normativa di riferimento per la sicurezza e l’igiene di settore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Nozioni di primo soccorso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Segnali di divieto e prescrizioni correlate di settore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pianificazione dell’accoglienza e gestione del cliente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Controlli base di prodotti alimentari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merceologia relativa alla conservazione degli alimenti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Normativa inerente la conservazione degli alimenti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Principi di HACCP e di sicurezza alimentare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Tipologie e caratteristiche di materiali e attrezzature utilizzati per la conservazione e lo stoccaggio degli alimenti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Classificazione merceologica delle materie prime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Criteri di scelta e abbinamento delle materie prime utilizzate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presentazione dei prodotti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Tecniche di servizio di  bar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Tipologie e caratteristiche dei diversi prodotti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Caratteristiche e classificazione delle attrezzature di sala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Criteri e regole di allestimento di buffet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allestimento del buffet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 di decorazione di tendenza di sala e tavoli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Tecniche e tipologie di mise en place di sala in funzione della tipologia di servizio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Tipologie di servizio di banchettistica ed eventi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Lavorazioni davanti al cliente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Organizzazione, funzionamento ed interazioni tra reparti sala e cucina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Regole di servizio e somministrazione delle bevande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Stili e modalità di servizio delle vivande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Strumenti innovativi per il servizio di sala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Gestione della comanda e dei tempi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Tipologie e tecniche di servizio al tavolo e in contesti diversi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Tecniche, utensili e strumenti di lavorazione, di cottura, di finitura di alimenti e pietanze in sala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 xml:space="preserve">Tecniche e stili di accoglienza e assistenza del cliente 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Elementi di enologia ed enografia del territorio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Caratteristiche dei prodotti e delle materie prime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Normativa sulla mescita/somministrazione alcolici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Raccolta, archiviazione ed elaborazione di dati attraverso sistemi informatici</w:t>
            </w:r>
          </w:p>
          <w:p w:rsidR="008500EC" w:rsidRPr="002B3A95" w:rsidRDefault="008500EC" w:rsidP="000101D1">
            <w:pPr>
              <w:pStyle w:val="normal0"/>
              <w:numPr>
                <w:ilvl w:val="0"/>
                <w:numId w:val="84"/>
              </w:numPr>
              <w:spacing w:line="240" w:lineRule="auto"/>
              <w:ind w:left="159" w:hanging="159"/>
              <w:textDirection w:val="btLr"/>
              <w:rPr>
                <w:rFonts w:ascii="Calibri" w:hAnsi="Calibri"/>
                <w:sz w:val="20"/>
                <w:szCs w:val="20"/>
              </w:rPr>
            </w:pPr>
            <w:r w:rsidRPr="002B3A95">
              <w:rPr>
                <w:rFonts w:ascii="Calibri" w:hAnsi="Calibri"/>
                <w:sz w:val="20"/>
                <w:szCs w:val="20"/>
              </w:rPr>
              <w:t>Software specifico di settore</w:t>
            </w:r>
          </w:p>
        </w:tc>
      </w:tr>
    </w:tbl>
    <w:p w:rsidR="008500EC" w:rsidRPr="002B3A95" w:rsidRDefault="008500EC" w:rsidP="00F803AA">
      <w:pPr>
        <w:pStyle w:val="normal0"/>
        <w:spacing w:after="200"/>
        <w:rPr>
          <w:rFonts w:ascii="Calibri" w:hAnsi="Calibri" w:cs="Calibri"/>
          <w:sz w:val="20"/>
          <w:szCs w:val="20"/>
        </w:rPr>
      </w:pPr>
    </w:p>
    <w:p w:rsidR="008500EC" w:rsidRPr="002B3A95" w:rsidRDefault="008500EC" w:rsidP="003A3E0A">
      <w:pPr>
        <w:pStyle w:val="normal0"/>
        <w:spacing w:after="200"/>
        <w:rPr>
          <w:sz w:val="2"/>
          <w:szCs w:val="2"/>
        </w:rPr>
      </w:pPr>
    </w:p>
    <w:p w:rsidR="008500EC" w:rsidRPr="002B3A95" w:rsidRDefault="008500EC" w:rsidP="00B7606F">
      <w:pPr>
        <w:spacing w:after="0" w:line="240" w:lineRule="auto"/>
        <w:ind w:left="6" w:hanging="6"/>
        <w:jc w:val="center"/>
        <w:rPr>
          <w:sz w:val="2"/>
          <w:szCs w:val="2"/>
        </w:rPr>
      </w:pPr>
    </w:p>
    <w:sectPr w:rsidR="008500EC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0EC" w:rsidRDefault="008500EC">
      <w:r>
        <w:separator/>
      </w:r>
    </w:p>
  </w:endnote>
  <w:endnote w:type="continuationSeparator" w:id="0">
    <w:p w:rsidR="008500EC" w:rsidRDefault="00850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EC" w:rsidRDefault="008500EC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8500EC" w:rsidRDefault="008500EC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0EC" w:rsidRPr="00393336" w:rsidRDefault="008500EC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1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8500EC" w:rsidRDefault="008500EC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0EC" w:rsidRDefault="008500EC">
      <w:r>
        <w:separator/>
      </w:r>
    </w:p>
  </w:footnote>
  <w:footnote w:type="continuationSeparator" w:id="0">
    <w:p w:rsidR="008500EC" w:rsidRDefault="008500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3ECE"/>
    <w:rsid w:val="00006057"/>
    <w:rsid w:val="000101D1"/>
    <w:rsid w:val="0001043D"/>
    <w:rsid w:val="00013C97"/>
    <w:rsid w:val="0001725B"/>
    <w:rsid w:val="000177FD"/>
    <w:rsid w:val="00026710"/>
    <w:rsid w:val="00030184"/>
    <w:rsid w:val="00033178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9624E"/>
    <w:rsid w:val="00097C0F"/>
    <w:rsid w:val="000A144F"/>
    <w:rsid w:val="000A5B87"/>
    <w:rsid w:val="000B7453"/>
    <w:rsid w:val="000C06FB"/>
    <w:rsid w:val="000C3360"/>
    <w:rsid w:val="000C3FF0"/>
    <w:rsid w:val="000C4F3B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11A8"/>
    <w:rsid w:val="001D4C43"/>
    <w:rsid w:val="001D6361"/>
    <w:rsid w:val="001E29E6"/>
    <w:rsid w:val="001E71C5"/>
    <w:rsid w:val="001F57FC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51A17"/>
    <w:rsid w:val="002521AD"/>
    <w:rsid w:val="002523CD"/>
    <w:rsid w:val="00255EBB"/>
    <w:rsid w:val="0025647A"/>
    <w:rsid w:val="0026134C"/>
    <w:rsid w:val="00272599"/>
    <w:rsid w:val="00273064"/>
    <w:rsid w:val="002770E9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D35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3E0A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216EC"/>
    <w:rsid w:val="00427A99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A468E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B4"/>
    <w:rsid w:val="005905FB"/>
    <w:rsid w:val="005B268E"/>
    <w:rsid w:val="005B3DF1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5F445E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571D0"/>
    <w:rsid w:val="00662B26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0C99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B84"/>
    <w:rsid w:val="007248DD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4D4D"/>
    <w:rsid w:val="007D6352"/>
    <w:rsid w:val="007D7E04"/>
    <w:rsid w:val="007E32A6"/>
    <w:rsid w:val="007E44A8"/>
    <w:rsid w:val="007F018A"/>
    <w:rsid w:val="007F4ABC"/>
    <w:rsid w:val="007F6070"/>
    <w:rsid w:val="00800799"/>
    <w:rsid w:val="008054CE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00E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1226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27BF8"/>
    <w:rsid w:val="00931176"/>
    <w:rsid w:val="009331EB"/>
    <w:rsid w:val="00936704"/>
    <w:rsid w:val="00942B40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77A0"/>
    <w:rsid w:val="00A11F40"/>
    <w:rsid w:val="00A12CF7"/>
    <w:rsid w:val="00A23285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89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4776F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3E21"/>
    <w:rsid w:val="00C15268"/>
    <w:rsid w:val="00C15358"/>
    <w:rsid w:val="00C15AD3"/>
    <w:rsid w:val="00C21900"/>
    <w:rsid w:val="00C21FC7"/>
    <w:rsid w:val="00C34350"/>
    <w:rsid w:val="00C447C0"/>
    <w:rsid w:val="00C5384D"/>
    <w:rsid w:val="00C55242"/>
    <w:rsid w:val="00C55B65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7A0B"/>
    <w:rsid w:val="00CF0360"/>
    <w:rsid w:val="00CF3CC4"/>
    <w:rsid w:val="00CF3FC1"/>
    <w:rsid w:val="00CF505D"/>
    <w:rsid w:val="00CF53F5"/>
    <w:rsid w:val="00CF6489"/>
    <w:rsid w:val="00CF71A1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745BA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D3F6B"/>
    <w:rsid w:val="00DE2EC9"/>
    <w:rsid w:val="00E00354"/>
    <w:rsid w:val="00E00A42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1E8E"/>
    <w:rsid w:val="00E6100F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19BF"/>
    <w:rsid w:val="00F233AA"/>
    <w:rsid w:val="00F260B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9545F"/>
    <w:rsid w:val="00FA074A"/>
    <w:rsid w:val="00FA5C9E"/>
    <w:rsid w:val="00FB7380"/>
    <w:rsid w:val="00FC13D7"/>
    <w:rsid w:val="00FC15E0"/>
    <w:rsid w:val="00FD06DC"/>
    <w:rsid w:val="00FD06E1"/>
    <w:rsid w:val="00FD57FC"/>
    <w:rsid w:val="00FD719F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74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8</Pages>
  <Words>3422</Words>
  <Characters>19506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5</cp:revision>
  <cp:lastPrinted>2021-05-26T12:35:00Z</cp:lastPrinted>
  <dcterms:created xsi:type="dcterms:W3CDTF">2024-02-29T15:49:00Z</dcterms:created>
  <dcterms:modified xsi:type="dcterms:W3CDTF">2024-03-05T13:45:00Z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