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C1" w:rsidRDefault="00FE6AC1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FE6AC1" w:rsidRPr="005B72D1" w:rsidRDefault="00FE6AC1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FE6AC1" w:rsidRPr="002B3A95" w:rsidRDefault="00FE6AC1" w:rsidP="00100CFE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E6AC1" w:rsidRPr="002B3A95" w:rsidRDefault="00FE6AC1" w:rsidP="00100CFE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E6AC1" w:rsidRPr="002B3A95" w:rsidRDefault="00FE6AC1" w:rsidP="00100CFE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E6AC1" w:rsidRPr="002B3A95" w:rsidRDefault="00FE6AC1" w:rsidP="00100CFE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A5789E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FE6AC1" w:rsidRPr="002B3A95" w:rsidRDefault="00FE6AC1" w:rsidP="00100CFE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FE6AC1" w:rsidRPr="002B3A95" w:rsidRDefault="00FE6AC1" w:rsidP="00100CF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E6AC1" w:rsidRPr="002B3A95" w:rsidRDefault="00FE6AC1" w:rsidP="00100CF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E6AC1" w:rsidRPr="002B3A95" w:rsidRDefault="00FE6AC1" w:rsidP="00100CF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FE6AC1" w:rsidRPr="002B3A95" w:rsidRDefault="00FE6AC1" w:rsidP="00100CF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FE6AC1" w:rsidRPr="002B3A95" w:rsidRDefault="00FE6AC1" w:rsidP="00100CF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E6AC1" w:rsidRPr="002B3A95" w:rsidTr="00106B6B">
        <w:trPr>
          <w:jc w:val="center"/>
        </w:trPr>
        <w:tc>
          <w:tcPr>
            <w:tcW w:w="8644" w:type="dxa"/>
            <w:shd w:val="clear" w:color="auto" w:fill="E0E0E0"/>
          </w:tcPr>
          <w:p w:rsidR="00FE6AC1" w:rsidRPr="002B3A95" w:rsidRDefault="00FE6AC1" w:rsidP="00106B6B">
            <w:pPr>
              <w:pStyle w:val="Heading2"/>
            </w:pPr>
            <w:bookmarkStart w:id="0" w:name="_Toc118888337"/>
            <w:r w:rsidRPr="002B3A95">
              <w:t>TECNICO DEI SERVIZI DI SALA E BAR</w:t>
            </w:r>
            <w:bookmarkEnd w:id="0"/>
          </w:p>
        </w:tc>
      </w:tr>
    </w:tbl>
    <w:p w:rsidR="00FE6AC1" w:rsidRPr="002B3A95" w:rsidRDefault="00FE6AC1" w:rsidP="00100CFE">
      <w:pPr>
        <w:ind w:left="2" w:hanging="4"/>
        <w:rPr>
          <w:b/>
          <w:sz w:val="40"/>
          <w:szCs w:val="40"/>
        </w:rPr>
      </w:pPr>
    </w:p>
    <w:p w:rsidR="00FE6AC1" w:rsidRPr="002B3A95" w:rsidRDefault="00FE6AC1" w:rsidP="00100CFE">
      <w:pPr>
        <w:ind w:left="2" w:hanging="4"/>
        <w:rPr>
          <w:b/>
          <w:sz w:val="40"/>
          <w:szCs w:val="40"/>
        </w:rPr>
      </w:pPr>
    </w:p>
    <w:p w:rsidR="00FE6AC1" w:rsidRPr="002B3A95" w:rsidRDefault="00FE6AC1" w:rsidP="00100CFE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FE6AC1" w:rsidRPr="002B3A95" w:rsidRDefault="00FE6AC1" w:rsidP="00100CFE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FE6AC1" w:rsidRPr="002B3A95" w:rsidRDefault="00FE6AC1" w:rsidP="00100CFE">
      <w:pPr>
        <w:spacing w:after="120" w:line="240" w:lineRule="auto"/>
        <w:ind w:left="-2" w:right="-147"/>
        <w:jc w:val="center"/>
        <w:rPr>
          <w:bCs/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FE6AC1" w:rsidRPr="002B3A95" w:rsidRDefault="00FE6AC1" w:rsidP="00100CFE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FE6AC1" w:rsidRPr="002B3A95" w:rsidRDefault="00FE6AC1" w:rsidP="00100CFE">
      <w:pPr>
        <w:ind w:left="-2"/>
        <w:rPr>
          <w:sz w:val="2"/>
          <w:szCs w:val="2"/>
        </w:rPr>
      </w:pPr>
    </w:p>
    <w:p w:rsidR="00FE6AC1" w:rsidRPr="002B3A95" w:rsidRDefault="00FE6AC1" w:rsidP="00100CFE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E6AC1" w:rsidRPr="002B3A95" w:rsidTr="00106B6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1" w:rsidRPr="002B3A95" w:rsidRDefault="00FE6AC1" w:rsidP="00106B6B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FE6AC1" w:rsidRPr="002B3A95" w:rsidRDefault="00FE6AC1" w:rsidP="00106B6B">
            <w:pPr>
              <w:spacing w:before="120" w:after="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FE6AC1" w:rsidRPr="002B3A95" w:rsidRDefault="00FE6AC1" w:rsidP="00106B6B">
            <w:pPr>
              <w:spacing w:before="120" w:after="120" w:line="240" w:lineRule="auto"/>
              <w:ind w:right="113" w:hanging="2"/>
              <w:jc w:val="both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FE6AC1" w:rsidRPr="002B3A95" w:rsidRDefault="00FE6AC1" w:rsidP="00106B6B">
            <w:pPr>
              <w:spacing w:before="120" w:after="120" w:line="240" w:lineRule="auto"/>
              <w:ind w:right="113" w:hanging="2"/>
              <w:jc w:val="both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FE6AC1" w:rsidRPr="002B3A95" w:rsidRDefault="00FE6AC1" w:rsidP="00106B6B">
            <w:pPr>
              <w:spacing w:before="120" w:after="120" w:line="240" w:lineRule="auto"/>
              <w:ind w:right="113" w:hanging="2"/>
              <w:jc w:val="both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FE6AC1" w:rsidRPr="002B3A95" w:rsidRDefault="00FE6AC1" w:rsidP="00100CFE">
      <w:pPr>
        <w:spacing w:after="0" w:line="240" w:lineRule="auto"/>
        <w:ind w:hanging="2"/>
        <w:rPr>
          <w:sz w:val="20"/>
          <w:szCs w:val="20"/>
        </w:rPr>
      </w:pPr>
    </w:p>
    <w:p w:rsidR="00FE6AC1" w:rsidRPr="002B3A95" w:rsidRDefault="00FE6AC1" w:rsidP="00100CFE">
      <w:pPr>
        <w:spacing w:after="0" w:line="240" w:lineRule="auto"/>
        <w:ind w:hanging="2"/>
        <w:rPr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E6AC1" w:rsidRPr="002B3A95" w:rsidTr="00106B6B">
        <w:tc>
          <w:tcPr>
            <w:tcW w:w="4881" w:type="dxa"/>
          </w:tcPr>
          <w:p w:rsidR="00FE6AC1" w:rsidRPr="002B3A95" w:rsidRDefault="00FE6AC1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E6AC1" w:rsidRPr="002B3A95" w:rsidRDefault="00FE6AC1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E6AC1" w:rsidRPr="002B3A95" w:rsidTr="00106B6B">
        <w:trPr>
          <w:trHeight w:val="525"/>
        </w:trPr>
        <w:tc>
          <w:tcPr>
            <w:tcW w:w="4881" w:type="dxa"/>
          </w:tcPr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Prodotti per i principali disturbi e limitazioni alimentari:  i novel food, le 5 gamme alimentari,  l’alimentazione vegana e vegetariana,  gli allergeni e le intolleranze alimentari: enzimatiche, farmacologiche ed indefinite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una sana e corretta alimentazione:i nuovi LARN,la dieta Mediterranea e la piramide alimentare, alimentazione in relazione alle principali patologie,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strumenti per il consumo alimentare consapevole: confezioni ed analisi delle etichette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Certificazioni: qualità organolettica, ambientale, chimica, nutrizionale, etica, legale, tecnologica commerciale e di servizio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analisi sensoriale: i 5 sensi e le caratteristiche organolettiche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 marchi di qualità: DOC, DOCG, IGT, DOP, IGP, OGM, STG, biologico,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frodi alimentari: sanitarie e commerciali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Valorizzazione dei prodotti con riferimento alla loro tipicità e al made in Italy: slow food, De.Co, PAT, qualità Trentino.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calcolo alcolometrico di un cocktail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La normativa di riferimento nel settore alimentare: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HACCP e documentazione, il pacchetto igiene, la tracciabilità, la rintracciabilità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tipologie di contaminazione: il rischio chimico, fisico e biologico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Riparti semplici e composti diretti e inversi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Matematica finanziaria: regimi di capitalizzazione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FE6AC1" w:rsidRPr="002B3A95" w:rsidRDefault="00FE6AC1" w:rsidP="00100CFE">
      <w:pPr>
        <w:spacing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FE6AC1" w:rsidRPr="002B3A95" w:rsidRDefault="00FE6AC1" w:rsidP="00100CFE">
      <w:pPr>
        <w:spacing w:before="120" w:after="0" w:line="240" w:lineRule="auto"/>
        <w:ind w:hanging="2"/>
        <w:rPr>
          <w:sz w:val="2"/>
          <w:szCs w:val="2"/>
        </w:rPr>
      </w:pPr>
      <w:r w:rsidRPr="002B3A95">
        <w:br w:type="page"/>
      </w:r>
    </w:p>
    <w:p w:rsidR="00FE6AC1" w:rsidRPr="002B3A95" w:rsidRDefault="00FE6AC1" w:rsidP="00100CFE">
      <w:pPr>
        <w:spacing w:after="120" w:line="240" w:lineRule="auto"/>
        <w:ind w:left="-2" w:right="-147"/>
        <w:jc w:val="center"/>
        <w:rPr>
          <w:sz w:val="2"/>
          <w:szCs w:val="2"/>
        </w:rPr>
      </w:pPr>
    </w:p>
    <w:p w:rsidR="00FE6AC1" w:rsidRPr="002B3A95" w:rsidRDefault="00FE6AC1" w:rsidP="00100CFE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FE6AC1" w:rsidRPr="002B3A95" w:rsidRDefault="00FE6AC1" w:rsidP="00100CFE">
      <w:pPr>
        <w:ind w:left="-2"/>
        <w:rPr>
          <w:sz w:val="2"/>
          <w:szCs w:val="2"/>
        </w:rPr>
      </w:pPr>
    </w:p>
    <w:p w:rsidR="00FE6AC1" w:rsidRPr="002B3A95" w:rsidRDefault="00FE6AC1" w:rsidP="00100CFE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E6AC1" w:rsidRPr="002B3A95" w:rsidTr="00106B6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1" w:rsidRPr="002B3A95" w:rsidRDefault="00FE6AC1" w:rsidP="00106B6B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FE6AC1" w:rsidRPr="002B3A95" w:rsidRDefault="00FE6AC1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FE6AC1" w:rsidRPr="002B3A95" w:rsidRDefault="00FE6AC1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FE6AC1" w:rsidRPr="002B3A95" w:rsidRDefault="00FE6AC1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Organizzare e intervenire nel servizio di sala e bar in rapporto agli standard  aziendali, alla logistica e alla tipologia di evento/clientela</w:t>
            </w:r>
          </w:p>
          <w:p w:rsidR="00FE6AC1" w:rsidRPr="002B3A95" w:rsidRDefault="00FE6AC1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Definire le esigenze di acquisto, individuando i fornitori e curando il processo </w:t>
            </w:r>
            <w:r w:rsidRPr="002B3A95">
              <w:rPr>
                <w:sz w:val="20"/>
                <w:szCs w:val="20"/>
              </w:rPr>
              <w:tab/>
              <w:t>di approvvigionamento, immagazzinamento e conservazione delle materie prime e dei prodotti</w:t>
            </w:r>
          </w:p>
          <w:p w:rsidR="00FE6AC1" w:rsidRPr="002B3A95" w:rsidRDefault="00FE6AC1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definizione dell’offerta, della carta dei vini e delle bevande  alcoliche</w:t>
            </w:r>
          </w:p>
          <w:p w:rsidR="00FE6AC1" w:rsidRPr="002B3A95" w:rsidRDefault="00FE6AC1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Proporre abbinamenti eno-gastronomici, illustrando l'offerta, sostenendo e orientando la clientela nella scelta</w:t>
            </w:r>
          </w:p>
          <w:p w:rsidR="00FE6AC1" w:rsidRPr="002B3A95" w:rsidRDefault="00FE6AC1" w:rsidP="00106B6B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FE6AC1" w:rsidRPr="002B3A95" w:rsidRDefault="00FE6AC1" w:rsidP="00106B6B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E6AC1" w:rsidRPr="002B3A95" w:rsidRDefault="00FE6AC1" w:rsidP="00100CFE">
      <w:pPr>
        <w:ind w:hanging="2"/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E6AC1" w:rsidRPr="002B3A95" w:rsidTr="00106B6B">
        <w:tc>
          <w:tcPr>
            <w:tcW w:w="4881" w:type="dxa"/>
          </w:tcPr>
          <w:p w:rsidR="00FE6AC1" w:rsidRPr="002B3A95" w:rsidRDefault="00FE6AC1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E6AC1" w:rsidRPr="002B3A95" w:rsidRDefault="00FE6AC1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E6AC1" w:rsidRPr="002B3A95" w:rsidTr="00100CFE">
        <w:trPr>
          <w:trHeight w:val="717"/>
        </w:trPr>
        <w:tc>
          <w:tcPr>
            <w:tcW w:w="4881" w:type="dxa"/>
          </w:tcPr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di gestione degli ordini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segnalazione di non conformità della fornitura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comunicazione adeguate alle esigenze della clientela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determinazione dei prezzi, di analisi dei costi in linea con il budget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elaborazione del menu, della carta dei vini e dei listini bar/caffetteria/bistrot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monitoraggio e formulare proposte di miglioramento degli standard di servizio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presentazione e servizio di prodotti con attenzione ai bisogni del cliente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presentazione ed illustrazione dei menu e della carta delle bevande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rilevazione delle preferenze e delle richieste della clientela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rilevazione delle tendenze del settore e delle esigenze del cliente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selezione dei fornitori, nell’ottica della valorizzazione della territorialità e del made in Italy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valutazione delle offerte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stili di accoglienza coerenti al contesto di servizio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tecniche, stili ed elementi accessori/decorativi di allestimento coerenti al contesto di servizio e tipologia di evento e clientela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Consigliare abbinamenti enogastronomici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Elaborare l’offerta enogastronomica in funzione della tipicità e della stagionalità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Formulare proposte di prodotto/servizio in coerenza con le richieste del cliente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la comanda nelle varie fasi di servizio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 di conservazione dei prodotti e bevande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metodiche e tecniche per gestire della situazione scorte e giacenze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anomalie e segnalare non conformità, inefficienze e carenze di prodotto/servizio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tipologie di prodotto/servizio in rapporto a target/esigenze di clientela e nell’ottica della valorizzazione della territorialità, della stagionalità prodotti tipici del made in Italy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tipologie di prodotto/servizio in rapporto a target/esigenze di clientela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Provvedere alla preparazione e presentazione di prodotti enogastronomici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innovative in relazione al servizio di sommellerie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la funzionalità dell’allestimento del reparto sala e bar rispetto agli obiettivi aziendali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qualità e tipicità del prodotto vinicolo e delle bevande alcoliche secondo le tendenze di settore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Attrezzature, risorse umane e tecnologiche innovative del servizio e di presentazione dei prodotti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materie prime e prodotti eno-gastronomici sotto il profilo organolettico, merceologico, chimico-fisico, igienico, nutrizionale e gastronomico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merceologica dei prodotti alimentari in funzione della loro origine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Criteri di redazione e aggiornamento dei menu della carta dei vini, delle bevande,delle acque e degli oli  in relazione alle tendenze di settore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tecniche di composizione e stesura di menu, carte e listini dell’offerta enogastronomica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Degustazione, abbinamenti e proposta accostamenti eno-gastronomici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analisi del mercato: evoluzione, opportunità e problemi del mercato della ristorazione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analisi sensoriale e tecniche di degustazione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contabilità aziendale e di gestione offerte/ordini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contrattualistica per le forniture commerciali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enografia locale, nazionale e cenni sull’internazionale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marketing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Estetica degli spazi ristorativi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di enologia e sommellerie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attrezzature e le risorse tecnologiche e digitali per la gestione del servizio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Menu a filiera locale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di elaborazione di abbinamenti eno-gastronomici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Modelli organizzativi aziendali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Modelli, tecniche e strumenti per il controllo di qualità del servizio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Nuove tendenze di ristorazione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strumenti per il consumo alimentare consapevole: confezioni, etichette, certificazioni, tracciabilità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gestione e rotazione della cantina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gestione reclami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Processi, strumenti ed elementi di igiene e sicurezza per la conservazione delle materie prime, dei prodotti enogastronomici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Prodotti per i principali disturbi e limitazioni alimentari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Stili di presentazione e rilevazione delle esigenze della clientela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Strategie e tecniche per ottimizzare i risultati e per affrontare eventuali criticità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avanzate per il servizio di caffetteria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allestimento per il servizio di sala, di catering e banqueting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approvvigionamento, immagazzinamento, gestione e monitoraggio scorte e giacenze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ascolto e comunicazione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food &amp; beverage cost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preparazione e presentazione di prodotti enogastronomici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presentazione e valorizzazione dei prodotti, con riferimento alla loro tipicità e al made in Italy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somministrazione di vino e bevande alcoliche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stili innovativi di servizio di sala/bar e di miscelazione 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rilevazione delle aspettative e di analisi del gradimento del cliente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 la gestione organizzativa del lavoro per il controllo di qualità del servizio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canali e strumenti di comunicazione pubblicitaria e di valorizzazione del made in Italy dei prodotti tipici  e dell’eccellenza del territorio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metodi e tempi per l’organizzazione logistica del servizio/evento nei tempi previsti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Tradizioni culturali ed enogastronomiche legati al territorio in riferimento all’assetto turistico e agroalimentare</w:t>
            </w:r>
          </w:p>
          <w:p w:rsidR="00FE6AC1" w:rsidRPr="002B3A95" w:rsidRDefault="00FE6AC1" w:rsidP="00100CF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FE6AC1" w:rsidRPr="002B3A95" w:rsidRDefault="00FE6AC1" w:rsidP="009331EB">
      <w:pPr>
        <w:rPr>
          <w:bCs/>
          <w:sz w:val="2"/>
          <w:szCs w:val="2"/>
        </w:rPr>
      </w:pPr>
    </w:p>
    <w:p w:rsidR="00FE6AC1" w:rsidRPr="002B3A95" w:rsidRDefault="00FE6AC1" w:rsidP="00B7606F">
      <w:pPr>
        <w:spacing w:after="0" w:line="240" w:lineRule="auto"/>
        <w:ind w:left="6" w:hanging="6"/>
        <w:jc w:val="center"/>
        <w:rPr>
          <w:sz w:val="2"/>
          <w:szCs w:val="2"/>
        </w:rPr>
      </w:pPr>
    </w:p>
    <w:sectPr w:rsidR="00FE6AC1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C1" w:rsidRDefault="00FE6AC1">
      <w:r>
        <w:separator/>
      </w:r>
    </w:p>
  </w:endnote>
  <w:endnote w:type="continuationSeparator" w:id="0">
    <w:p w:rsidR="00FE6AC1" w:rsidRDefault="00FE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C1" w:rsidRDefault="00FE6AC1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FE6AC1" w:rsidRDefault="00FE6AC1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C1" w:rsidRPr="00393336" w:rsidRDefault="00FE6AC1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5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FE6AC1" w:rsidRDefault="00FE6AC1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C1" w:rsidRDefault="00FE6AC1">
      <w:r>
        <w:separator/>
      </w:r>
    </w:p>
  </w:footnote>
  <w:footnote w:type="continuationSeparator" w:id="0">
    <w:p w:rsidR="00FE6AC1" w:rsidRDefault="00FE6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9624E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11A8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770E9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D35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527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A468E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B4"/>
    <w:rsid w:val="005905FB"/>
    <w:rsid w:val="005B268E"/>
    <w:rsid w:val="005B3DF1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5F445E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2B26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0C99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248DD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4D4D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4A11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27BF8"/>
    <w:rsid w:val="00931176"/>
    <w:rsid w:val="009331EB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1F40"/>
    <w:rsid w:val="00A12CF7"/>
    <w:rsid w:val="00A23285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89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C73AF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47C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745BA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D3F6B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1E8E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19BF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9545F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AC1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1984</Words>
  <Characters>11310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2024-02-29T15:50:00Z</dcterms:created>
  <dcterms:modified xsi:type="dcterms:W3CDTF">2024-02-29T15:50:00Z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